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"/>
        <w:rPr/>
      </w:pPr>
      <w:bookmarkStart w:id="0" w:name="_GoBack"/>
      <w:bookmarkEnd w:id="0"/>
      <w:r>
        <w:t>Housing Price Prediction Model for D.M. Pan Real Estate Company</w:t>
      </w:r>
    </w:p>
    <w:p>
      <w:pPr>
        <w:pStyle w:val="style0"/>
        <w:spacing w:after="0" w:lineRule="auto" w:line="4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[Your Name]</w:t>
      </w:r>
    </w:p>
    <w:p>
      <w:pPr>
        <w:pStyle w:val="style0"/>
        <w:spacing w:after="0" w:lineRule="auto" w:line="4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Southern New Hampshire University</w:t>
      </w:r>
    </w:p>
    <w:p>
      <w:pPr>
        <w:pStyle w:val="style0"/>
        <w:spacing w:after="0" w:lineRule="auto" w:line="480"/>
        <w:rPr>
          <w:rFonts w:ascii="Times New Roman" w:cs="Times New Roman" w:eastAsia="Times New Roman" w:hAnsi="Times New Roman"/>
          <w:sz w:val="24"/>
          <w:szCs w:val="24"/>
        </w:rPr>
        <w:sectPr>
          <w:headerReference w:type="default" r:id="rId2"/>
          <w:pgSz w:w="12240" w:h="15840" w:orient="portrait"/>
          <w:pgMar w:top="1440" w:right="1440" w:bottom="1440" w:left="1440" w:header="720" w:footer="720" w:gutter="0"/>
          <w:pgNumType w:start="1"/>
          <w:cols w:space="720"/>
        </w:sectPr>
      </w:pPr>
    </w:p>
    <w:p>
      <w:pPr>
        <w:pStyle w:val="style2"/>
        <w:rPr/>
      </w:pPr>
      <w:r>
        <w:t>Module Two Notes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[Copy and paste any relevant information from your Module Two assignment here to assist you in completing this assignment. This section is not graded and is only </w:t>
      </w:r>
      <w:r>
        <w:rPr>
          <w:rFonts w:ascii="Times New Roman" w:cs="Times New Roman" w:eastAsia="Times New Roman" w:hAnsi="Times New Roman"/>
          <w:sz w:val="24"/>
          <w:szCs w:val="24"/>
        </w:rPr>
        <w:t>provided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to help you easily review Module Two assignment information </w:t>
      </w:r>
      <w:r>
        <w:rPr>
          <w:rFonts w:ascii="Times New Roman" w:cs="Times New Roman" w:eastAsia="Times New Roman" w:hAnsi="Times New Roman"/>
          <w:sz w:val="24"/>
          <w:szCs w:val="24"/>
        </w:rPr>
        <w:t>while completing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this assignment.]</w:t>
      </w:r>
    </w:p>
    <w:p>
      <w:pPr>
        <w:pStyle w:val="style2"/>
        <w:rPr/>
      </w:pPr>
      <w:r>
        <w:t>Regression Equation</w:t>
      </w:r>
    </w:p>
    <w:p>
      <w:pPr>
        <w:pStyle w:val="style0"/>
        <w:rPr/>
      </w:pPr>
      <w:r>
        <w:rPr>
          <w:noProof/>
        </w:rPr>
        <w:drawing>
          <wp:inline distL="0" distT="0" distB="0" distR="0">
            <wp:extent cx="5943600" cy="2629535"/>
            <wp:effectExtent l="0" t="0" r="0" b="0"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3600" cy="2629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Median listing price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(y)=104467.53+112.70(x)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median square feet</w:t>
      </w:r>
    </w:p>
    <w:bookmarkStart w:id="1" w:name="_1udiei71u86u" w:colFirst="0" w:colLast="0"/>
    <w:bookmarkEnd w:id="1"/>
    <w:p>
      <w:pPr>
        <w:pStyle w:val="style2"/>
        <w:rPr>
          <w:i/>
        </w:rPr>
      </w:pPr>
      <w:r>
        <w:t xml:space="preserve">Determine </w:t>
      </w:r>
      <w:r>
        <w:rPr>
          <w:i/>
        </w:rPr>
        <w:t>r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The correlation coefficient is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positive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0.8240 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The correlation coefficient (r) measures the relationship between the two variables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There is a positive linear relationship between the median listing price and the median square feet.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There is a strong correlation because the coefficient is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0.8240.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The direction of the variable is determined by the correlation value. If it is </w:t>
      </w:r>
      <w:r>
        <w:rPr>
          <w:rFonts w:ascii="Times New Roman" w:cs="Times New Roman" w:eastAsia="Times New Roman" w:hAnsi="Times New Roman"/>
          <w:sz w:val="24"/>
          <w:szCs w:val="24"/>
        </w:rPr>
        <w:t>positive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then it moves upwards and if negative it moves downwards. So here it moves upwards</w:t>
      </w:r>
    </w:p>
    <w:bookmarkStart w:id="2" w:name="_ruyaprw80vr1" w:colFirst="0" w:colLast="0"/>
    <w:bookmarkEnd w:id="2"/>
    <w:p>
      <w:pPr>
        <w:pStyle w:val="style2"/>
        <w:rPr/>
      </w:pPr>
      <w:r>
        <w:t>Examine the Slope</w:t>
      </w:r>
      <w:r>
        <w:t xml:space="preserve"> and Intercepts</w:t>
      </w:r>
    </w:p>
    <w:bookmarkStart w:id="3" w:name="_dhmbj91c00zu" w:colFirst="0" w:colLast="0"/>
    <w:bookmarkEnd w:id="3"/>
    <w:p>
      <w:pPr>
        <w:pStyle w:val="style2"/>
        <w:jc w:val="left"/>
        <w:rPr/>
      </w:pPr>
      <w:r>
        <w:rPr>
          <w:b w:val="false"/>
        </w:rPr>
        <w:t xml:space="preserve">Slope is </w:t>
      </w:r>
      <w:r>
        <w:t>112.70</w:t>
      </w:r>
      <w:r>
        <w:rPr>
          <w:b w:val="false"/>
        </w:rPr>
        <w:t xml:space="preserve"> and intercept= </w:t>
      </w:r>
      <w:r>
        <w:t>104467.54</w:t>
      </w:r>
    </w:p>
    <w:p>
      <w:pPr>
        <w:pStyle w:val="style0"/>
        <w:rPr/>
      </w:pPr>
      <w:r>
        <w:t>Interpretation:</w:t>
      </w:r>
    </w:p>
    <w:p>
      <w:pPr>
        <w:pStyle w:val="style0"/>
        <w:rPr/>
      </w:pPr>
      <w:r>
        <w:t>Slope =112.</w:t>
      </w:r>
      <w:r>
        <w:t>70 :the</w:t>
      </w:r>
      <w:r>
        <w:t xml:space="preserve"> average median listing price increases 112,70 with unit change in median square feet</w:t>
      </w:r>
    </w:p>
    <w:p>
      <w:pPr>
        <w:pStyle w:val="style0"/>
        <w:rPr/>
      </w:pPr>
      <w:r>
        <w:t>Intercept =104467.54: there is only physical interpretation when median square feet is zero</w:t>
      </w:r>
    </w:p>
    <w:p>
      <w:pPr>
        <w:pStyle w:val="style0"/>
        <w:rPr/>
      </w:pPr>
      <w:r>
        <w:rPr>
          <w:noProof/>
        </w:rPr>
        <w:drawing>
          <wp:inline distL="0" distT="0" distB="0" distR="0">
            <wp:extent cx="4171950" cy="3895724"/>
            <wp:effectExtent l="0" t="0" r="0" b="9525"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71950" cy="38957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rPr/>
      </w:pPr>
      <w:r>
        <w:rPr>
          <w:i/>
        </w:rPr>
        <w:t>R</w:t>
      </w:r>
      <w:r>
        <w:t>-squared</w:t>
      </w:r>
      <w:r>
        <w:t xml:space="preserve"> Coefficient</w:t>
      </w:r>
    </w:p>
    <w:p>
      <w:pPr>
        <w:pStyle w:val="style0"/>
        <w:rPr>
          <w:rFonts w:ascii="Arial" w:cs="Arial" w:eastAsia="Times New Roman" w:hAnsi="Arial"/>
          <w:color w:val="000000"/>
        </w:rPr>
      </w:pPr>
      <w:r>
        <w:rPr>
          <w:b/>
        </w:rPr>
        <w:t xml:space="preserve">The value of R-squared </w:t>
      </w:r>
      <w:r>
        <w:rPr>
          <w:b/>
        </w:rPr>
        <w:t xml:space="preserve">is </w:t>
      </w:r>
      <w:r>
        <w:rPr>
          <w:rFonts w:ascii="Arial" w:cs="Arial" w:eastAsia="Times New Roman" w:hAnsi="Arial"/>
          <w:b/>
          <w:color w:val="000000"/>
        </w:rPr>
        <w:t>0.67893</w:t>
      </w:r>
      <w:r>
        <w:rPr>
          <w:rFonts w:ascii="Arial" w:cs="Arial" w:eastAsia="Times New Roman" w:hAnsi="Arial"/>
          <w:color w:val="000000"/>
        </w:rPr>
        <w:t xml:space="preserve"> that is the model explains only </w:t>
      </w:r>
      <w:r>
        <w:rPr>
          <w:rFonts w:ascii="Arial" w:cs="Arial" w:eastAsia="Times New Roman" w:hAnsi="Arial"/>
          <w:b/>
          <w:color w:val="000000"/>
        </w:rPr>
        <w:t>67.89%</w:t>
      </w:r>
      <w:r>
        <w:rPr>
          <w:rFonts w:ascii="Arial" w:cs="Arial" w:eastAsia="Times New Roman" w:hAnsi="Arial"/>
          <w:color w:val="000000"/>
        </w:rPr>
        <w:t xml:space="preserve"> variability in median listing price due to median square feet. The value of R-squared is large and therefore the model </w:t>
      </w:r>
      <w:r>
        <w:rPr>
          <w:rFonts w:ascii="Arial" w:cs="Arial" w:eastAsia="Times New Roman" w:hAnsi="Arial"/>
          <w:color w:val="000000"/>
        </w:rPr>
        <w:t xml:space="preserve">is  </w:t>
      </w:r>
      <w:r>
        <w:rPr>
          <w:rFonts w:ascii="Arial" w:cs="Arial" w:eastAsia="Times New Roman" w:hAnsi="Arial"/>
          <w:color w:val="000000"/>
        </w:rPr>
        <w:t>goodfit</w:t>
      </w:r>
      <w:r>
        <w:rPr>
          <w:rFonts w:ascii="Arial" w:cs="Arial" w:eastAsia="Times New Roman" w:hAnsi="Arial"/>
          <w:color w:val="000000"/>
        </w:rPr>
        <w:t>.</w:t>
      </w:r>
    </w:p>
    <w:p>
      <w:pPr>
        <w:pStyle w:val="style0"/>
        <w:rPr>
          <w:rFonts w:ascii="Arial" w:cs="Arial" w:eastAsia="Times New Roman" w:hAnsi="Arial"/>
          <w:color w:val="000000"/>
        </w:rPr>
      </w:pPr>
      <w:r>
        <w:rPr>
          <w:rFonts w:ascii="Arial" w:cs="Arial" w:eastAsia="Times New Roman" w:hAnsi="Arial"/>
          <w:color w:val="000000"/>
        </w:rPr>
        <w:t>Land value is obtained by putting x=0 in the fitted line</w:t>
      </w:r>
    </w:p>
    <w:p>
      <w:pPr>
        <w:pStyle w:val="style0"/>
        <w:rPr>
          <w:rFonts w:ascii="Arial" w:cs="Arial" w:eastAsia="Times New Roman" w:hAnsi="Arial"/>
          <w:b/>
          <w:color w:val="000000"/>
        </w:rPr>
      </w:pPr>
      <w:r>
        <w:rPr>
          <w:rFonts w:ascii="Arial" w:cs="Arial" w:eastAsia="Times New Roman" w:hAnsi="Arial"/>
          <w:color w:val="000000"/>
        </w:rPr>
        <w:t>Land value =</w:t>
      </w:r>
      <w:r>
        <w:rPr>
          <w:rFonts w:ascii="Arial" w:cs="Arial" w:eastAsia="Times New Roman" w:hAnsi="Arial"/>
          <w:b/>
          <w:color w:val="000000"/>
        </w:rPr>
        <w:t>104467.54</w:t>
      </w:r>
    </w:p>
    <w:p>
      <w:pPr>
        <w:pStyle w:val="style0"/>
        <w:rPr>
          <w:rFonts w:ascii="Arial" w:cs="Arial" w:eastAsia="Times New Roman" w:hAnsi="Arial"/>
          <w:color w:val="000000"/>
        </w:rPr>
      </w:pPr>
      <w:r>
        <w:rPr>
          <w:rFonts w:ascii="Arial" w:cs="Arial" w:eastAsia="Times New Roman" w:hAnsi="Arial"/>
          <w:color w:val="000000"/>
        </w:rPr>
        <w:t>Average median listing price is 104467.54 when the median square feet is zero</w:t>
      </w:r>
    </w:p>
    <w:p>
      <w:pPr>
        <w:pStyle w:val="style2"/>
        <w:jc w:val="left"/>
        <w:rPr>
          <w:b w:val="false"/>
        </w:rPr>
      </w:pPr>
    </w:p>
    <w:p>
      <w:pPr>
        <w:pStyle w:val="style2"/>
        <w:rPr/>
      </w:pPr>
      <w:r>
        <w:t>Conclusions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From </w:t>
      </w:r>
      <w:r>
        <w:rPr>
          <w:rFonts w:ascii="Times New Roman" w:cs="Times New Roman" w:eastAsia="Times New Roman" w:hAnsi="Times New Roman"/>
          <w:sz w:val="24"/>
          <w:szCs w:val="24"/>
        </w:rPr>
        <w:t>minitab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and using the selected region as East North central with 100 observations and comparing it with the overall US data having 1000 observations.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Output: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P=&lt;0.0001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we reject the null hypothesis and therefore significantly different. 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That is, square feet </w:t>
      </w:r>
      <w:r>
        <w:rPr>
          <w:rFonts w:ascii="Times New Roman" w:cs="Times New Roman" w:eastAsia="Times New Roman" w:hAnsi="Times New Roman"/>
          <w:sz w:val="24"/>
          <w:szCs w:val="24"/>
        </w:rPr>
        <w:t>is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different for selected regions and overall US data.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Given the value square feet =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100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Y=104467.53+112.70X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Median listing price=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104467.53+112.70*100=115737.53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For every 100 square feet the price rises by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112.70*100=11270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for square feet =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1200 </w:t>
      </w:r>
    </w:p>
    <w:p>
      <w:pPr>
        <w:pStyle w:val="style0"/>
        <w:spacing w:after="0" w:lineRule="auto" w:line="480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median listing price=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104467.53+112.70*1200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= 239707.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53</w:t>
      </w:r>
    </w:p>
    <w:p>
      <w:pPr>
        <w:pStyle w:val="style0"/>
        <w:spacing w:after="0" w:lineRule="auto" w:line="480"/>
        <w:rPr>
          <w:rFonts w:ascii="Times New Roman" w:cs="Times New Roman" w:eastAsia="Times New Roman" w:hAnsi="Times New Roman"/>
          <w:sz w:val="24"/>
          <w:szCs w:val="24"/>
        </w:rPr>
      </w:pPr>
    </w:p>
    <w:sectPr>
      <w:headerReference w:type="default" r:id="rId5"/>
      <w:pgSz w:w="12240" w:h="15840" w:orient="portrait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both"/>
      <w:rPr>
        <w:color w:val="000000"/>
      </w:rPr>
    </w:pPr>
    <w:r>
      <w:rPr>
        <w:rFonts w:ascii="Times New Roman" w:cs="Times New Roman" w:eastAsia="Times New Roman" w:hAnsi="Times New Roman"/>
        <w:sz w:val="24"/>
        <w:szCs w:val="24"/>
      </w:rPr>
      <w:t>Median Housing Price Prediction Model for D.M.</w:t>
    </w:r>
    <w:r>
      <w:rPr>
        <w:rFonts w:ascii="Times New Roman" w:cs="Times New Roman" w:eastAsia="Times New Roman" w:hAnsi="Times New Roman"/>
        <w:sz w:val="24"/>
        <w:szCs w:val="24"/>
      </w:rPr>
      <w:t xml:space="preserve"> </w:t>
    </w:r>
    <w:r>
      <w:rPr>
        <w:rFonts w:ascii="Times New Roman" w:cs="Times New Roman" w:eastAsia="Times New Roman" w:hAnsi="Times New Roman"/>
        <w:sz w:val="24"/>
        <w:szCs w:val="24"/>
      </w:rPr>
      <w:t>Pan National Real Estate Company</w:t>
    </w:r>
    <w:r>
      <w:rPr>
        <w:rFonts w:ascii="Times New Roman" w:cs="Times New Roman" w:eastAsia="Times New Roman" w:hAnsi="Times New Roman"/>
        <w:sz w:val="24"/>
        <w:szCs w:val="24"/>
      </w:rPr>
      <w:tab/>
    </w:r>
    <w:r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</w:r>
    <w:r>
      <w:rPr>
        <w:rFonts w:ascii="Times New Roman" w:cs="Times New Roman" w:eastAsia="Times New Roman" w:hAnsi="Times New Roman"/>
        <w:color w:val="000000"/>
        <w:sz w:val="24"/>
        <w:szCs w:val="24"/>
      </w:rPr>
      <w:instrText>PAGE</w:instrText>
    </w:r>
    <w:r>
      <w:rPr>
        <w:rFonts w:ascii="Times New Roman" w:cs="Times New Roman" w:eastAsia="Times New Roman" w:hAnsi="Times New Roman"/>
        <w:color w:val="000000"/>
        <w:sz w:val="24"/>
        <w:szCs w:val="24"/>
      </w:rPr>
      <w:fldChar w:fldCharType="separate"/>
    </w:r>
    <w:r>
      <w:rPr>
        <w:rFonts w:ascii="Times New Roman" w:cs="Times New Roman" w:eastAsia="Times New Roman" w:hAnsi="Times New Roman"/>
        <w:noProof/>
        <w:color w:val="000000"/>
        <w:sz w:val="24"/>
        <w:szCs w:val="24"/>
      </w:rPr>
      <w:t>4</w:t>
    </w:r>
    <w:r>
      <w:rPr>
        <w:rFonts w:ascii="Times New Roman" w:cs="Times New Roman" w:eastAsia="Times New Roman" w:hAnsi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spacing w:before="2040" w:after="0" w:lineRule="auto" w:line="480"/>
      <w:jc w:val="center"/>
      <w:outlineLvl w:val="0"/>
    </w:pPr>
    <w:rPr>
      <w:rFonts w:ascii="Times New Roman" w:cs="Times New Roman" w:eastAsia="Times New Roman" w:hAnsi="Times New Roman"/>
      <w:sz w:val="24"/>
      <w:szCs w:val="24"/>
    </w:rPr>
  </w:style>
  <w:style w:type="paragraph" w:styleId="style2">
    <w:name w:val="heading 2"/>
    <w:basedOn w:val="style0"/>
    <w:next w:val="style0"/>
    <w:qFormat/>
    <w:uiPriority w:val="9"/>
    <w:pPr>
      <w:spacing w:after="0" w:lineRule="auto" w:line="480"/>
      <w:jc w:val="center"/>
      <w:outlineLvl w:val="1"/>
    </w:pPr>
    <w:rPr>
      <w:rFonts w:ascii="Times New Roman" w:cs="Times New Roman" w:eastAsia="Times New Roman" w:hAnsi="Times New Roman"/>
      <w:b/>
      <w:sz w:val="24"/>
      <w:szCs w:val="24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40" w:after="0"/>
      <w:outlineLvl w:val="2"/>
    </w:pPr>
    <w:rPr>
      <w:rFonts w:ascii="Cambria" w:cs="Cambria" w:eastAsia="Cambria" w:hAnsi="Cambria"/>
      <w:color w:val="243f61"/>
      <w:sz w:val="24"/>
      <w:szCs w:val="24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40" w:after="0"/>
      <w:outlineLvl w:val="3"/>
    </w:pPr>
    <w:rPr>
      <w:rFonts w:ascii="Cambria" w:cs="Cambria" w:eastAsia="Cambria" w:hAnsi="Cambria"/>
      <w:i/>
      <w:color w:val="366091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a041d8b8-3c36-40ea-a08c-acc9da7cc09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a017d127-449d-48de-a728-d3f5ef78f279"/>
    <w:basedOn w:val="style65"/>
    <w:next w:val="style4098"/>
    <w:link w:val="style32"/>
    <w:uiPriority w:val="99"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9"/>
    <w:uiPriority w:val="99"/>
    <w:pPr>
      <w:spacing w:lineRule="auto" w:line="240"/>
    </w:pPr>
    <w:rPr>
      <w:sz w:val="20"/>
      <w:szCs w:val="20"/>
    </w:rPr>
  </w:style>
  <w:style w:type="character" w:customStyle="1" w:styleId="style4099">
    <w:name w:val="Comment Text Char"/>
    <w:basedOn w:val="style65"/>
    <w:next w:val="style4099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0"/>
    <w:uiPriority w:val="99"/>
    <w:pPr/>
    <w:rPr>
      <w:b/>
      <w:bCs/>
    </w:rPr>
  </w:style>
  <w:style w:type="character" w:customStyle="1" w:styleId="style4100">
    <w:name w:val="Comment Subject Char"/>
    <w:basedOn w:val="style4099"/>
    <w:next w:val="style4100"/>
    <w:link w:val="style106"/>
    <w:uiPriority w:val="99"/>
    <w:rPr>
      <w:b/>
      <w:bCs/>
      <w:sz w:val="20"/>
      <w:szCs w:val="20"/>
    </w:rPr>
  </w:style>
  <w:style w:type="paragraph" w:styleId="style153">
    <w:name w:val="Balloon Text"/>
    <w:basedOn w:val="style0"/>
    <w:next w:val="style153"/>
    <w:link w:val="style4101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Segoe UI" w:cs="Segoe UI" w:hAnsi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9" Type="http://schemas.openxmlformats.org/officeDocument/2006/relationships/theme" Target="theme/theme1.xml"/><Relationship Id="rId5" Type="http://schemas.openxmlformats.org/officeDocument/2006/relationships/header" Target="head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13" ma:contentTypeDescription="Create a new document." ma:contentTypeScope="" ma:versionID="97abb28671660b3923b59ef28914b0fa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4e295b7a5f2f4e3b5edda2fb01eec268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7CB6-268E-4B96-8A6D-E3EB0F93AC69}">
  <ds:schemaRefs>
    <ds:schemaRef ds:uri="http://schemas.microsoft.com/office/2006/metadata/properties"/>
    <ds:schemaRef ds:uri="http://schemas.microsoft.com/office/infopath/2007/PartnerControls"/>
    <ds:schemaRef ds:uri="ff8a4b2e-b0c8-4039-a689-d1a7f36f4382"/>
  </ds:schemaRefs>
</ds:datastoreItem>
</file>

<file path=customXml/itemProps2.xml><?xml version="1.0" encoding="utf-8"?>
<ds:datastoreItem xmlns:ds="http://schemas.openxmlformats.org/officeDocument/2006/customXml" ds:itemID="{CDBE5C10-B292-4BB2-A4D4-FD3EDF40CD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2BB7E-FB16-4BFA-99B2-9139E3AFA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a4b2e-b0c8-4039-a689-d1a7f36f4382"/>
    <ds:schemaRef ds:uri="f716dd8a-49a0-4c40-b209-038e1651b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44B85E-C79A-4237-AE12-E7E99D2B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Words>341</Words>
  <Pages>4</Pages>
  <Characters>1941</Characters>
  <Application>WPS Office</Application>
  <DocSecurity>0</DocSecurity>
  <Paragraphs>43</Paragraphs>
  <ScaleCrop>false</ScaleCrop>
  <LinksUpToDate>false</LinksUpToDate>
  <CharactersWithSpaces>2252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2021-06-11T19:02:00Z</dcterms:created>
  <dc:creator>Atkins, Michael</dc:creator>
  <lastModifiedBy>Infinix X650D</lastModifiedBy>
  <dcterms:modified xsi:type="dcterms:W3CDTF">2021-09-15T13:24:22Z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ICV">
    <vt:lpwstr>891970efeec44c4ab889b72c1963d0e1</vt:lpwstr>
  </property>
</Properties>
</file>